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EA" w:rsidRDefault="00DF41EA" w:rsidP="00DF41EA">
      <w:pPr>
        <w:pStyle w:val="text-justify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</w:rPr>
        <w:t>Итоговое собеседование по русскому языку проводится в соответствии с Федеральным законом «Об образовании в Российской Федерации» от 29.12.2012 г. № 273-ФЗ и Порядком проведения государственной итоговой аттестации по образовательным программам основного общего образования, утверждённым приказом Минпросвещения России и Рособрнадзора от 07.11.2018 г. № 189/1513 (зарегистрирован Минюстом России 10.12.2018, регистрационный № 52 953).</w:t>
      </w:r>
    </w:p>
    <w:p w:rsidR="00DF41EA" w:rsidRDefault="00DF41EA" w:rsidP="00DF41EA">
      <w:pPr>
        <w:pStyle w:val="text-justify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0F243E"/>
        </w:rPr>
        <w:t>Согласно </w:t>
      </w:r>
      <w:hyperlink r:id="rId4" w:tgtFrame="_blank" w:history="1">
        <w:r>
          <w:rPr>
            <w:rStyle w:val="a3"/>
            <w:rFonts w:ascii="Helvetica" w:hAnsi="Helvetica" w:cs="Helvetica"/>
            <w:color w:val="00517C"/>
            <w:u w:val="none"/>
          </w:rPr>
          <w:t>Порядку проведения государственной итоговой аттестации по образовательным программам основного общего образования</w:t>
        </w:r>
      </w:hyperlink>
      <w:r>
        <w:rPr>
          <w:rFonts w:ascii="Helvetica" w:hAnsi="Helvetica" w:cs="Helvetica"/>
          <w:color w:val="0F243E"/>
        </w:rPr>
        <w:t> к ГИА допускаются обучающиеся, не имеющие академической задолженности, в полном объеме выполнившие учебный план или индивидуальный учебный план (имеющие годовые отметки по всем учебным предметам учебного плана за класс не ниже удовлетворительных), а также имеющие результат </w:t>
      </w:r>
      <w:r>
        <w:rPr>
          <w:rStyle w:val="a4"/>
          <w:rFonts w:ascii="Helvetica" w:hAnsi="Helvetica" w:cs="Helvetica"/>
          <w:color w:val="0F243E"/>
        </w:rPr>
        <w:t>«зачет» за итоговое собеседование по русскому языку.</w:t>
      </w:r>
    </w:p>
    <w:p w:rsidR="00DF41EA" w:rsidRDefault="00DF41EA" w:rsidP="00DF41EA">
      <w:pPr>
        <w:pStyle w:val="text-justify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0F243E"/>
        </w:rPr>
        <w:t>Итоговое собеседование проводится во вторую среду февраля. Дополнительные сроки проведения итогового собеседования — вторая рабочая среда марта и первый рабочий понедельник мая.</w:t>
      </w:r>
    </w:p>
    <w:p w:rsidR="00DF41EA" w:rsidRDefault="00DF41EA" w:rsidP="00DF41EA">
      <w:pPr>
        <w:pStyle w:val="text-justify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0F243E"/>
        </w:rPr>
        <w:t xml:space="preserve">Итоговое собеседование направлено на проверку </w:t>
      </w:r>
      <w:r w:rsidR="00752386">
        <w:rPr>
          <w:rFonts w:ascii="Helvetica" w:hAnsi="Helvetica" w:cs="Helvetica"/>
          <w:color w:val="0F243E"/>
        </w:rPr>
        <w:t>коммуникативной компетенции</w:t>
      </w:r>
      <w:r>
        <w:rPr>
          <w:rFonts w:ascii="Helvetica" w:hAnsi="Helvetica" w:cs="Helvetica"/>
          <w:color w:val="0F243E"/>
        </w:rPr>
        <w:t xml:space="preserve"> обучающихся 9 классов — умения создавать монологические высказывания на разные темы, принимать участие в диалоге, выразительно читать текст вслух, пересказывать текст с привлечением дополнительной информации.</w:t>
      </w:r>
    </w:p>
    <w:p w:rsidR="00DF41EA" w:rsidRDefault="00DF41EA" w:rsidP="00DF41EA">
      <w:pPr>
        <w:pStyle w:val="text-justify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0F243E"/>
        </w:rPr>
        <w:t>Сайты для подготовки к ИС-202</w:t>
      </w:r>
      <w:r w:rsidR="00A06D50" w:rsidRPr="00A06D50">
        <w:rPr>
          <w:rFonts w:ascii="Helvetica" w:hAnsi="Helvetica" w:cs="Helvetica"/>
          <w:color w:val="0F243E"/>
        </w:rPr>
        <w:t>2</w:t>
      </w:r>
      <w:r>
        <w:rPr>
          <w:rFonts w:ascii="Helvetica" w:hAnsi="Helvetica" w:cs="Helvetica"/>
          <w:color w:val="0F243E"/>
        </w:rPr>
        <w:t>:</w:t>
      </w:r>
    </w:p>
    <w:p w:rsidR="00DF41EA" w:rsidRDefault="00937D90" w:rsidP="00DF41EA">
      <w:pPr>
        <w:pStyle w:val="text-justify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hyperlink r:id="rId5" w:history="1">
        <w:r w:rsidR="00DF41EA">
          <w:rPr>
            <w:rStyle w:val="a3"/>
            <w:rFonts w:ascii="Helvetica" w:hAnsi="Helvetica" w:cs="Helvetica"/>
            <w:color w:val="00517C"/>
            <w:u w:val="none"/>
          </w:rPr>
          <w:t>https://fipi.ru/itogovoye-sobe...</w:t>
        </w:r>
      </w:hyperlink>
      <w:r w:rsidR="00DF41EA">
        <w:rPr>
          <w:rFonts w:ascii="Helvetica" w:hAnsi="Helvetica" w:cs="Helvetica"/>
          <w:color w:val="244061"/>
        </w:rPr>
        <w:br/>
      </w:r>
      <w:hyperlink r:id="rId6" w:history="1">
        <w:r w:rsidR="00DF41EA">
          <w:rPr>
            <w:rStyle w:val="a3"/>
            <w:rFonts w:ascii="Helvetica" w:hAnsi="Helvetica" w:cs="Helvetica"/>
            <w:color w:val="00517C"/>
            <w:u w:val="none"/>
          </w:rPr>
          <w:t>https://4ege.ru/gia-po-russkom...</w:t>
        </w:r>
      </w:hyperlink>
    </w:p>
    <w:p w:rsidR="00DF41EA" w:rsidRDefault="00DF41EA" w:rsidP="002037B1">
      <w:pPr>
        <w:rPr>
          <w:rFonts w:ascii="Calibri" w:eastAsia="Times New Roman" w:hAnsi="Calibri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DF41EA" w:rsidRDefault="00DF41EA" w:rsidP="002037B1">
      <w:pPr>
        <w:rPr>
          <w:rFonts w:ascii="Calibri" w:eastAsia="Times New Roman" w:hAnsi="Calibri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DF41EA" w:rsidRDefault="00DF41EA" w:rsidP="002037B1">
      <w:pPr>
        <w:rPr>
          <w:rFonts w:ascii="Calibri" w:eastAsia="Times New Roman" w:hAnsi="Calibri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DF41EA" w:rsidRDefault="00DF41EA" w:rsidP="002037B1">
      <w:pPr>
        <w:rPr>
          <w:rFonts w:ascii="Calibri" w:eastAsia="Times New Roman" w:hAnsi="Calibri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DF41EA" w:rsidRDefault="00DF41EA" w:rsidP="002037B1">
      <w:pPr>
        <w:rPr>
          <w:rFonts w:ascii="Calibri" w:eastAsia="Times New Roman" w:hAnsi="Calibri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DF41EA" w:rsidRDefault="00DF41EA" w:rsidP="002037B1">
      <w:pPr>
        <w:rPr>
          <w:rFonts w:ascii="Calibri" w:eastAsia="Times New Roman" w:hAnsi="Calibri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DF41EA" w:rsidRDefault="00DF41EA" w:rsidP="002037B1"/>
    <w:sectPr w:rsidR="00DF41EA" w:rsidSect="00937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534"/>
    <w:rsid w:val="00123D1E"/>
    <w:rsid w:val="002037B1"/>
    <w:rsid w:val="005F26BD"/>
    <w:rsid w:val="00716CAD"/>
    <w:rsid w:val="00752386"/>
    <w:rsid w:val="00937D90"/>
    <w:rsid w:val="00A06D50"/>
    <w:rsid w:val="00BF1534"/>
    <w:rsid w:val="00DF4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justify">
    <w:name w:val="text-justify"/>
    <w:basedOn w:val="a"/>
    <w:rsid w:val="00DF4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F41EA"/>
    <w:rPr>
      <w:color w:val="0000FF"/>
      <w:u w:val="single"/>
    </w:rPr>
  </w:style>
  <w:style w:type="character" w:styleId="a4">
    <w:name w:val="Strong"/>
    <w:basedOn w:val="a0"/>
    <w:uiPriority w:val="22"/>
    <w:qFormat/>
    <w:rsid w:val="00DF41E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23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3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4ege.ru/gia-po-russkomu-jazyku/60268-demoversija-itogovogo-sobesedovanija-2021.html" TargetMode="External"/><Relationship Id="rId5" Type="http://schemas.openxmlformats.org/officeDocument/2006/relationships/hyperlink" Target="https://fipi.ru/itogovoye-sobesedovaniye" TargetMode="External"/><Relationship Id="rId4" Type="http://schemas.openxmlformats.org/officeDocument/2006/relationships/hyperlink" Target="http://gia.edu.ru/ru/main/legal-documents/education/index.php?id_4=191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6</cp:revision>
  <cp:lastPrinted>2020-11-20T10:34:00Z</cp:lastPrinted>
  <dcterms:created xsi:type="dcterms:W3CDTF">2020-11-20T10:22:00Z</dcterms:created>
  <dcterms:modified xsi:type="dcterms:W3CDTF">2021-11-18T06:07:00Z</dcterms:modified>
</cp:coreProperties>
</file>